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6C8" w:rsidRPr="009138E5" w:rsidRDefault="003A5F38" w:rsidP="001A22B5">
      <w:pPr>
        <w:ind w:left="142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9138E5">
        <w:rPr>
          <w:rFonts w:ascii="Times New Roman" w:hAnsi="Times New Roman" w:cs="Times New Roman"/>
          <w:b/>
          <w:sz w:val="24"/>
          <w:szCs w:val="24"/>
        </w:rPr>
        <w:t>Приложение №1</w:t>
      </w:r>
    </w:p>
    <w:p w:rsidR="003A5F38" w:rsidRPr="001A22B5" w:rsidRDefault="001A22B5" w:rsidP="001A22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3A5F38" w:rsidRPr="001A22B5">
        <w:rPr>
          <w:rFonts w:ascii="Times New Roman" w:hAnsi="Times New Roman" w:cs="Times New Roman"/>
          <w:b/>
          <w:sz w:val="24"/>
          <w:szCs w:val="24"/>
        </w:rPr>
        <w:t xml:space="preserve">Техническое задание </w:t>
      </w:r>
      <w:r w:rsidRPr="001A22B5">
        <w:rPr>
          <w:rFonts w:ascii="Times New Roman" w:hAnsi="Times New Roman" w:cs="Times New Roman"/>
          <w:b/>
          <w:sz w:val="24"/>
          <w:szCs w:val="24"/>
        </w:rPr>
        <w:t xml:space="preserve">по проведению текущего ремонта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</w:t>
      </w:r>
      <w:r w:rsidR="00125751">
        <w:rPr>
          <w:rFonts w:ascii="Times New Roman" w:hAnsi="Times New Roman" w:cs="Times New Roman"/>
          <w:b/>
          <w:sz w:val="24"/>
          <w:szCs w:val="24"/>
        </w:rPr>
        <w:t>(замене</w:t>
      </w:r>
      <w:r w:rsidRPr="001A22B5">
        <w:rPr>
          <w:rFonts w:ascii="Times New Roman" w:hAnsi="Times New Roman" w:cs="Times New Roman"/>
          <w:b/>
          <w:sz w:val="24"/>
          <w:szCs w:val="24"/>
        </w:rPr>
        <w:t xml:space="preserve"> напольного покрытия) в арендуемых ОАО «НГК «</w:t>
      </w:r>
      <w:proofErr w:type="spellStart"/>
      <w:r w:rsidRPr="001A22B5">
        <w:rPr>
          <w:rFonts w:ascii="Times New Roman" w:hAnsi="Times New Roman" w:cs="Times New Roman"/>
          <w:b/>
          <w:sz w:val="24"/>
          <w:szCs w:val="24"/>
        </w:rPr>
        <w:t>Славнефть</w:t>
      </w:r>
      <w:proofErr w:type="spellEnd"/>
      <w:r w:rsidRPr="001A22B5">
        <w:rPr>
          <w:rFonts w:ascii="Times New Roman" w:hAnsi="Times New Roman" w:cs="Times New Roman"/>
          <w:b/>
          <w:sz w:val="24"/>
          <w:szCs w:val="24"/>
        </w:rPr>
        <w:t xml:space="preserve">» помещениях по адресу: 125047  г. Москва, 4-й Лесной переулок, дом 4 (11-й этаж БЦ </w:t>
      </w:r>
      <w:proofErr w:type="spellStart"/>
      <w:r w:rsidRPr="001A22B5">
        <w:rPr>
          <w:rFonts w:ascii="Times New Roman" w:hAnsi="Times New Roman" w:cs="Times New Roman"/>
          <w:b/>
          <w:sz w:val="24"/>
          <w:szCs w:val="24"/>
        </w:rPr>
        <w:t>White</w:t>
      </w:r>
      <w:proofErr w:type="spellEnd"/>
      <w:r w:rsidRPr="001A22B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1A22B5">
        <w:rPr>
          <w:rFonts w:ascii="Times New Roman" w:hAnsi="Times New Roman" w:cs="Times New Roman"/>
          <w:b/>
          <w:sz w:val="24"/>
          <w:szCs w:val="24"/>
        </w:rPr>
        <w:t>Stone</w:t>
      </w:r>
      <w:proofErr w:type="spellEnd"/>
      <w:r w:rsidRPr="001A22B5">
        <w:rPr>
          <w:rFonts w:ascii="Times New Roman" w:hAnsi="Times New Roman" w:cs="Times New Roman"/>
          <w:b/>
          <w:sz w:val="24"/>
          <w:szCs w:val="24"/>
        </w:rPr>
        <w:t>)  на период с 01.12.2017г по 29.12</w:t>
      </w:r>
      <w:r w:rsidR="003A5F38" w:rsidRPr="001A22B5">
        <w:rPr>
          <w:rFonts w:ascii="Times New Roman" w:hAnsi="Times New Roman" w:cs="Times New Roman"/>
          <w:b/>
          <w:sz w:val="24"/>
          <w:szCs w:val="24"/>
        </w:rPr>
        <w:t>.201</w:t>
      </w:r>
      <w:r w:rsidR="0044199D">
        <w:rPr>
          <w:rFonts w:ascii="Times New Roman" w:hAnsi="Times New Roman" w:cs="Times New Roman"/>
          <w:b/>
          <w:sz w:val="24"/>
          <w:szCs w:val="24"/>
        </w:rPr>
        <w:t>7</w:t>
      </w:r>
      <w:r w:rsidR="003A5F38" w:rsidRPr="001A22B5">
        <w:rPr>
          <w:rFonts w:ascii="Times New Roman" w:hAnsi="Times New Roman" w:cs="Times New Roman"/>
          <w:b/>
          <w:sz w:val="24"/>
          <w:szCs w:val="24"/>
        </w:rPr>
        <w:t>г.</w:t>
      </w: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ru-RU"/>
        </w:rPr>
      </w:pPr>
      <w:r w:rsidRPr="00E335C4">
        <w:rPr>
          <w:rFonts w:ascii="Arial" w:eastAsia="Times New Roman" w:hAnsi="Arial" w:cs="Arial"/>
          <w:b/>
          <w:lang w:eastAsia="ru-RU"/>
        </w:rPr>
        <w:t>1. Планируемые работы</w:t>
      </w: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E335C4">
        <w:rPr>
          <w:rFonts w:ascii="Arial" w:eastAsia="Times New Roman" w:hAnsi="Arial" w:cs="Arial"/>
          <w:b/>
          <w:bCs/>
          <w:lang w:eastAsia="ru-RU"/>
        </w:rPr>
        <w:t>1.1.</w:t>
      </w:r>
      <w:r w:rsidRPr="00E335C4">
        <w:rPr>
          <w:rFonts w:ascii="Arial" w:eastAsia="Times New Roman" w:hAnsi="Arial" w:cs="Arial"/>
          <w:bCs/>
          <w:lang w:eastAsia="ru-RU"/>
        </w:rPr>
        <w:t xml:space="preserve"> До начала работ Подрядчик  согласовывает с Заказчиком направление  укладки напольного покрытия.</w:t>
      </w: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E335C4">
        <w:rPr>
          <w:rFonts w:ascii="Arial" w:eastAsia="Times New Roman" w:hAnsi="Arial" w:cs="Arial"/>
          <w:b/>
          <w:bCs/>
          <w:lang w:eastAsia="ru-RU"/>
        </w:rPr>
        <w:t>1.2.</w:t>
      </w:r>
      <w:r w:rsidRPr="00E335C4">
        <w:rPr>
          <w:rFonts w:ascii="Arial" w:eastAsia="Times New Roman" w:hAnsi="Arial" w:cs="Arial"/>
          <w:bCs/>
          <w:lang w:eastAsia="ru-RU"/>
        </w:rPr>
        <w:t xml:space="preserve"> Подрядчик своими силами передвигает мебель и технику препятствующую демонтажу и монтажу напольного покрытия, сохранив её целостность рабочие характеристики, а также первоначальную расстановку. </w:t>
      </w: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335C4">
        <w:rPr>
          <w:rFonts w:ascii="Arial" w:eastAsia="Times New Roman" w:hAnsi="Arial" w:cs="Arial"/>
          <w:b/>
          <w:bCs/>
          <w:lang w:eastAsia="ru-RU"/>
        </w:rPr>
        <w:t xml:space="preserve">1.3. </w:t>
      </w:r>
      <w:r w:rsidRPr="00E335C4">
        <w:rPr>
          <w:rFonts w:ascii="Arial" w:eastAsia="Times New Roman" w:hAnsi="Arial" w:cs="Arial"/>
          <w:bCs/>
          <w:lang w:eastAsia="ru-RU"/>
        </w:rPr>
        <w:t>Все необходимые материалы и инструменты Подрядчик доставляет своими силами.</w:t>
      </w: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E335C4">
        <w:rPr>
          <w:rFonts w:ascii="Arial" w:eastAsia="Times New Roman" w:hAnsi="Arial" w:cs="Arial"/>
          <w:b/>
          <w:bCs/>
          <w:lang w:eastAsia="ru-RU"/>
        </w:rPr>
        <w:t xml:space="preserve">1.4. </w:t>
      </w:r>
      <w:r w:rsidRPr="00E335C4">
        <w:rPr>
          <w:rFonts w:ascii="Arial" w:eastAsia="Times New Roman" w:hAnsi="Arial" w:cs="Arial"/>
          <w:bCs/>
          <w:lang w:eastAsia="ru-RU"/>
        </w:rPr>
        <w:t>Подрядчиком должны быть приняты меры по защите от пыли и грязи имущества Заказчика, укрытие пленкой мебели и оргтехники, вынос мусора после окончания работ.</w:t>
      </w:r>
    </w:p>
    <w:p w:rsidR="009928B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E335C4">
        <w:rPr>
          <w:rFonts w:ascii="Arial" w:eastAsia="Times New Roman" w:hAnsi="Arial" w:cs="Arial"/>
          <w:b/>
          <w:bCs/>
          <w:lang w:eastAsia="ru-RU"/>
        </w:rPr>
        <w:t xml:space="preserve">1.5. </w:t>
      </w:r>
      <w:r w:rsidRPr="00E335C4">
        <w:rPr>
          <w:rFonts w:ascii="Arial" w:eastAsia="Times New Roman" w:hAnsi="Arial" w:cs="Arial"/>
          <w:bCs/>
          <w:lang w:eastAsia="ru-RU"/>
        </w:rPr>
        <w:t xml:space="preserve">Подрядчик своими силами производит демонтаж старого напольного покрытия в количестве </w:t>
      </w:r>
      <w:r w:rsidR="00AF2D41">
        <w:rPr>
          <w:rFonts w:ascii="Arial" w:eastAsia="Times New Roman" w:hAnsi="Arial" w:cs="Arial"/>
          <w:bCs/>
          <w:lang w:eastAsia="ru-RU"/>
        </w:rPr>
        <w:t>1044 м</w:t>
      </w:r>
      <w:proofErr w:type="gramStart"/>
      <w:r w:rsidR="00AF2D41">
        <w:rPr>
          <w:rFonts w:ascii="Arial" w:eastAsia="Times New Roman" w:hAnsi="Arial" w:cs="Arial"/>
          <w:bCs/>
          <w:lang w:eastAsia="ru-RU"/>
        </w:rPr>
        <w:t>2</w:t>
      </w:r>
      <w:proofErr w:type="gramEnd"/>
      <w:r w:rsidR="00AF2D41">
        <w:rPr>
          <w:rFonts w:ascii="Arial" w:eastAsia="Times New Roman" w:hAnsi="Arial" w:cs="Arial"/>
          <w:bCs/>
          <w:lang w:eastAsia="ru-RU"/>
        </w:rPr>
        <w:t xml:space="preserve"> ковровой плитки и 400 м2 рулонного </w:t>
      </w:r>
      <w:proofErr w:type="spellStart"/>
      <w:r w:rsidR="00AF2D41">
        <w:rPr>
          <w:rFonts w:ascii="Arial" w:eastAsia="Times New Roman" w:hAnsi="Arial" w:cs="Arial"/>
          <w:bCs/>
          <w:lang w:eastAsia="ru-RU"/>
        </w:rPr>
        <w:t>ковролина</w:t>
      </w:r>
      <w:proofErr w:type="spellEnd"/>
      <w:r w:rsidR="009928B4">
        <w:rPr>
          <w:rFonts w:ascii="Arial" w:eastAsia="Times New Roman" w:hAnsi="Arial" w:cs="Arial"/>
          <w:bCs/>
          <w:lang w:eastAsia="ru-RU"/>
        </w:rPr>
        <w:t>.</w:t>
      </w:r>
    </w:p>
    <w:p w:rsidR="00E335C4" w:rsidRPr="00E335C4" w:rsidRDefault="009928B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/>
          <w:bCs/>
          <w:lang w:eastAsia="ru-RU"/>
        </w:rPr>
        <w:t>1.6</w:t>
      </w:r>
      <w:r>
        <w:rPr>
          <w:rFonts w:ascii="Arial" w:eastAsia="Times New Roman" w:hAnsi="Arial" w:cs="Arial"/>
          <w:bCs/>
          <w:lang w:eastAsia="ru-RU"/>
        </w:rPr>
        <w:t xml:space="preserve">. </w:t>
      </w:r>
      <w:r w:rsidRPr="009928B4">
        <w:rPr>
          <w:rFonts w:ascii="Arial" w:eastAsia="Times New Roman" w:hAnsi="Arial" w:cs="Arial"/>
          <w:bCs/>
          <w:lang w:eastAsia="ru-RU"/>
        </w:rPr>
        <w:t>Подрядчик своими силами производит демонтаж</w:t>
      </w:r>
      <w:r w:rsidR="00E335C4" w:rsidRPr="00E335C4">
        <w:rPr>
          <w:rFonts w:ascii="Arial" w:eastAsia="Times New Roman" w:hAnsi="Arial" w:cs="Arial"/>
          <w:bCs/>
          <w:lang w:eastAsia="ru-RU"/>
        </w:rPr>
        <w:t xml:space="preserve"> установленных ранее плинтусов в количестве</w:t>
      </w:r>
      <w:r w:rsidR="00AF2D41">
        <w:rPr>
          <w:rFonts w:ascii="Arial" w:eastAsia="Times New Roman" w:hAnsi="Arial" w:cs="Arial"/>
          <w:bCs/>
          <w:lang w:eastAsia="ru-RU"/>
        </w:rPr>
        <w:t xml:space="preserve"> 298 </w:t>
      </w:r>
      <w:proofErr w:type="spellStart"/>
      <w:r w:rsidR="00E335C4" w:rsidRPr="00E335C4">
        <w:rPr>
          <w:rFonts w:ascii="Arial" w:eastAsia="Times New Roman" w:hAnsi="Arial" w:cs="Arial"/>
          <w:bCs/>
          <w:lang w:eastAsia="ru-RU"/>
        </w:rPr>
        <w:t>м.п</w:t>
      </w:r>
      <w:proofErr w:type="spellEnd"/>
      <w:r w:rsidR="00E335C4" w:rsidRPr="00E335C4">
        <w:rPr>
          <w:rFonts w:ascii="Arial" w:eastAsia="Times New Roman" w:hAnsi="Arial" w:cs="Arial"/>
          <w:bCs/>
          <w:lang w:eastAsia="ru-RU"/>
        </w:rPr>
        <w:t>.</w:t>
      </w:r>
      <w:r w:rsidR="00620293">
        <w:rPr>
          <w:rFonts w:ascii="Arial" w:eastAsia="Times New Roman" w:hAnsi="Arial" w:cs="Arial"/>
          <w:bCs/>
          <w:lang w:eastAsia="ru-RU"/>
        </w:rPr>
        <w:t xml:space="preserve"> пластикового плинтуса, а также  150 </w:t>
      </w:r>
      <w:proofErr w:type="spellStart"/>
      <w:r w:rsidR="00620293">
        <w:rPr>
          <w:rFonts w:ascii="Arial" w:eastAsia="Times New Roman" w:hAnsi="Arial" w:cs="Arial"/>
          <w:bCs/>
          <w:lang w:eastAsia="ru-RU"/>
        </w:rPr>
        <w:t>м.п</w:t>
      </w:r>
      <w:proofErr w:type="spellEnd"/>
      <w:r w:rsidR="00620293">
        <w:rPr>
          <w:rFonts w:ascii="Arial" w:eastAsia="Times New Roman" w:hAnsi="Arial" w:cs="Arial"/>
          <w:bCs/>
          <w:lang w:eastAsia="ru-RU"/>
        </w:rPr>
        <w:t xml:space="preserve">. коврового плинтуса (с </w:t>
      </w:r>
      <w:proofErr w:type="spellStart"/>
      <w:r w:rsidR="00620293">
        <w:rPr>
          <w:rFonts w:ascii="Arial" w:eastAsia="Times New Roman" w:hAnsi="Arial" w:cs="Arial"/>
          <w:bCs/>
          <w:lang w:eastAsia="ru-RU"/>
        </w:rPr>
        <w:t>оверлоком</w:t>
      </w:r>
      <w:proofErr w:type="spellEnd"/>
      <w:r w:rsidR="00620293">
        <w:rPr>
          <w:rFonts w:ascii="Arial" w:eastAsia="Times New Roman" w:hAnsi="Arial" w:cs="Arial"/>
          <w:bCs/>
          <w:lang w:eastAsia="ru-RU"/>
        </w:rPr>
        <w:t>).</w:t>
      </w:r>
    </w:p>
    <w:p w:rsidR="00E335C4" w:rsidRPr="00E335C4" w:rsidRDefault="009928B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1.7</w:t>
      </w:r>
      <w:r w:rsidR="00E335C4" w:rsidRPr="00E335C4">
        <w:rPr>
          <w:rFonts w:ascii="Arial" w:eastAsia="Times New Roman" w:hAnsi="Arial" w:cs="Arial"/>
          <w:b/>
          <w:bCs/>
          <w:lang w:eastAsia="ru-RU"/>
        </w:rPr>
        <w:t xml:space="preserve">. </w:t>
      </w:r>
      <w:r w:rsidR="00E335C4" w:rsidRPr="00E335C4">
        <w:rPr>
          <w:rFonts w:ascii="Arial" w:eastAsia="Times New Roman" w:hAnsi="Arial" w:cs="Arial"/>
          <w:bCs/>
          <w:lang w:eastAsia="ru-RU"/>
        </w:rPr>
        <w:t>Подрядчик подготавливает основание (устраняет следы клея и т. п. при необходимости реставрирует, шлифует</w:t>
      </w:r>
      <w:r w:rsidR="00AF2D41">
        <w:rPr>
          <w:rFonts w:ascii="Arial" w:eastAsia="Times New Roman" w:hAnsi="Arial" w:cs="Arial"/>
          <w:bCs/>
          <w:lang w:eastAsia="ru-RU"/>
        </w:rPr>
        <w:t xml:space="preserve"> часть покрытия) площадью 1044 м</w:t>
      </w:r>
      <w:proofErr w:type="gramStart"/>
      <w:r w:rsidR="00AF2D41">
        <w:rPr>
          <w:rFonts w:ascii="Arial" w:eastAsia="Times New Roman" w:hAnsi="Arial" w:cs="Arial"/>
          <w:bCs/>
          <w:lang w:eastAsia="ru-RU"/>
        </w:rPr>
        <w:t>2</w:t>
      </w:r>
      <w:proofErr w:type="gramEnd"/>
      <w:r w:rsidR="00AF2D41">
        <w:rPr>
          <w:rFonts w:ascii="Arial" w:eastAsia="Times New Roman" w:hAnsi="Arial" w:cs="Arial"/>
          <w:bCs/>
          <w:lang w:eastAsia="ru-RU"/>
        </w:rPr>
        <w:t xml:space="preserve"> под укладку плиточного </w:t>
      </w:r>
      <w:proofErr w:type="spellStart"/>
      <w:r w:rsidR="00AF2D41">
        <w:rPr>
          <w:rFonts w:ascii="Arial" w:eastAsia="Times New Roman" w:hAnsi="Arial" w:cs="Arial"/>
          <w:bCs/>
          <w:lang w:eastAsia="ru-RU"/>
        </w:rPr>
        <w:t>ковролина</w:t>
      </w:r>
      <w:proofErr w:type="spellEnd"/>
      <w:r w:rsidR="00AF2D41">
        <w:rPr>
          <w:rFonts w:ascii="Arial" w:eastAsia="Times New Roman" w:hAnsi="Arial" w:cs="Arial"/>
          <w:bCs/>
          <w:lang w:eastAsia="ru-RU"/>
        </w:rPr>
        <w:t>, и 400 м2</w:t>
      </w:r>
      <w:r w:rsidR="00E335C4" w:rsidRPr="00E335C4">
        <w:rPr>
          <w:rFonts w:ascii="Arial" w:eastAsia="Times New Roman" w:hAnsi="Arial" w:cs="Arial"/>
          <w:bCs/>
          <w:lang w:eastAsia="ru-RU"/>
        </w:rPr>
        <w:t xml:space="preserve">  под укладку </w:t>
      </w:r>
      <w:r w:rsidR="00AF2D41">
        <w:rPr>
          <w:rFonts w:ascii="Arial" w:eastAsia="Times New Roman" w:hAnsi="Arial" w:cs="Arial"/>
          <w:bCs/>
          <w:lang w:eastAsia="ru-RU"/>
        </w:rPr>
        <w:t>рулонн</w:t>
      </w:r>
      <w:r w:rsidR="00620293">
        <w:rPr>
          <w:rFonts w:ascii="Arial" w:eastAsia="Times New Roman" w:hAnsi="Arial" w:cs="Arial"/>
          <w:bCs/>
          <w:lang w:eastAsia="ru-RU"/>
        </w:rPr>
        <w:t>о</w:t>
      </w:r>
      <w:r w:rsidR="00AF2D41">
        <w:rPr>
          <w:rFonts w:ascii="Arial" w:eastAsia="Times New Roman" w:hAnsi="Arial" w:cs="Arial"/>
          <w:bCs/>
          <w:lang w:eastAsia="ru-RU"/>
        </w:rPr>
        <w:t xml:space="preserve">го </w:t>
      </w:r>
      <w:proofErr w:type="spellStart"/>
      <w:r w:rsidR="00AF2D41">
        <w:rPr>
          <w:rFonts w:ascii="Arial" w:eastAsia="Times New Roman" w:hAnsi="Arial" w:cs="Arial"/>
          <w:bCs/>
          <w:lang w:eastAsia="ru-RU"/>
        </w:rPr>
        <w:t>ковролина</w:t>
      </w:r>
      <w:proofErr w:type="spellEnd"/>
      <w:r w:rsidR="00E335C4" w:rsidRPr="00E335C4">
        <w:rPr>
          <w:rFonts w:ascii="Arial" w:eastAsia="Times New Roman" w:hAnsi="Arial" w:cs="Arial"/>
          <w:bCs/>
          <w:lang w:eastAsia="ru-RU"/>
        </w:rPr>
        <w:t xml:space="preserve">. </w:t>
      </w:r>
    </w:p>
    <w:p w:rsidR="00E335C4" w:rsidRPr="00E335C4" w:rsidRDefault="009928B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1.8</w:t>
      </w:r>
      <w:r w:rsidR="00E335C4" w:rsidRPr="00E335C4">
        <w:rPr>
          <w:rFonts w:ascii="Arial" w:eastAsia="Times New Roman" w:hAnsi="Arial" w:cs="Arial"/>
          <w:b/>
          <w:bCs/>
          <w:lang w:eastAsia="ru-RU"/>
        </w:rPr>
        <w:t xml:space="preserve">. </w:t>
      </w:r>
      <w:r w:rsidR="00E335C4" w:rsidRPr="00E335C4">
        <w:rPr>
          <w:rFonts w:ascii="Arial" w:eastAsia="Times New Roman" w:hAnsi="Arial" w:cs="Arial"/>
          <w:bCs/>
          <w:lang w:eastAsia="ru-RU"/>
        </w:rPr>
        <w:t xml:space="preserve">Подрядчик производит монтаж нового коврового покрытия: плиточного </w:t>
      </w:r>
      <w:proofErr w:type="spellStart"/>
      <w:r w:rsidR="00E335C4" w:rsidRPr="00E335C4">
        <w:rPr>
          <w:rFonts w:ascii="Arial" w:eastAsia="Times New Roman" w:hAnsi="Arial" w:cs="Arial"/>
          <w:bCs/>
          <w:lang w:eastAsia="ru-RU"/>
        </w:rPr>
        <w:t>ковролина</w:t>
      </w:r>
      <w:proofErr w:type="spellEnd"/>
      <w:r w:rsidR="00E335C4" w:rsidRPr="00E335C4">
        <w:rPr>
          <w:rFonts w:ascii="Arial" w:eastAsia="Times New Roman" w:hAnsi="Arial" w:cs="Arial"/>
          <w:bCs/>
          <w:lang w:eastAsia="ru-RU"/>
        </w:rPr>
        <w:t xml:space="preserve"> в количестве</w:t>
      </w:r>
      <w:r w:rsidR="00AF2D41">
        <w:rPr>
          <w:rFonts w:ascii="Arial" w:eastAsia="Times New Roman" w:hAnsi="Arial" w:cs="Arial"/>
          <w:bCs/>
          <w:lang w:eastAsia="ru-RU"/>
        </w:rPr>
        <w:t xml:space="preserve"> 1044</w:t>
      </w:r>
      <w:r w:rsidR="00E335C4" w:rsidRPr="00E335C4">
        <w:rPr>
          <w:rFonts w:ascii="Arial" w:eastAsia="Times New Roman" w:hAnsi="Arial" w:cs="Arial"/>
          <w:bCs/>
          <w:lang w:eastAsia="ru-RU"/>
        </w:rPr>
        <w:t xml:space="preserve"> м</w:t>
      </w:r>
      <w:proofErr w:type="gramStart"/>
      <w:r w:rsidR="00E335C4" w:rsidRPr="00E335C4">
        <w:rPr>
          <w:rFonts w:ascii="Arial" w:eastAsia="Times New Roman" w:hAnsi="Arial" w:cs="Arial"/>
          <w:bCs/>
          <w:lang w:eastAsia="ru-RU"/>
        </w:rPr>
        <w:t>2</w:t>
      </w:r>
      <w:proofErr w:type="gramEnd"/>
      <w:r w:rsidR="00E335C4" w:rsidRPr="00E335C4">
        <w:rPr>
          <w:rFonts w:ascii="Arial" w:eastAsia="Times New Roman" w:hAnsi="Arial" w:cs="Arial"/>
          <w:bCs/>
          <w:lang w:eastAsia="ru-RU"/>
        </w:rPr>
        <w:t xml:space="preserve"> и рулонного </w:t>
      </w:r>
      <w:proofErr w:type="spellStart"/>
      <w:r w:rsidR="00E335C4" w:rsidRPr="00E335C4">
        <w:rPr>
          <w:rFonts w:ascii="Arial" w:eastAsia="Times New Roman" w:hAnsi="Arial" w:cs="Arial"/>
          <w:bCs/>
          <w:lang w:eastAsia="ru-RU"/>
        </w:rPr>
        <w:t>ковролина</w:t>
      </w:r>
      <w:proofErr w:type="spellEnd"/>
      <w:r w:rsidR="00E335C4" w:rsidRPr="00E335C4">
        <w:rPr>
          <w:rFonts w:ascii="Arial" w:eastAsia="Times New Roman" w:hAnsi="Arial" w:cs="Arial"/>
          <w:bCs/>
          <w:lang w:eastAsia="ru-RU"/>
        </w:rPr>
        <w:t xml:space="preserve"> в количестве</w:t>
      </w:r>
      <w:r w:rsidR="00AF2D41">
        <w:rPr>
          <w:rFonts w:ascii="Arial" w:eastAsia="Times New Roman" w:hAnsi="Arial" w:cs="Arial"/>
          <w:bCs/>
          <w:lang w:eastAsia="ru-RU"/>
        </w:rPr>
        <w:t xml:space="preserve"> 400</w:t>
      </w:r>
      <w:r w:rsidR="00E335C4" w:rsidRPr="00E335C4">
        <w:rPr>
          <w:rFonts w:ascii="Arial" w:eastAsia="Times New Roman" w:hAnsi="Arial" w:cs="Arial"/>
          <w:bCs/>
          <w:lang w:eastAsia="ru-RU"/>
        </w:rPr>
        <w:t xml:space="preserve"> м2, на клей/фиксатор в зависимости от типа покрытия, при этом места стыков не должно иметь перепадов и быть визуально заметны.</w:t>
      </w:r>
    </w:p>
    <w:p w:rsidR="00E335C4" w:rsidRDefault="009928B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1.9</w:t>
      </w:r>
      <w:r w:rsidR="00E335C4" w:rsidRPr="00E335C4">
        <w:rPr>
          <w:rFonts w:ascii="Arial" w:eastAsia="Times New Roman" w:hAnsi="Arial" w:cs="Arial"/>
          <w:b/>
          <w:bCs/>
          <w:lang w:eastAsia="ru-RU"/>
        </w:rPr>
        <w:t xml:space="preserve">. </w:t>
      </w:r>
      <w:proofErr w:type="gramStart"/>
      <w:r w:rsidR="00E335C4" w:rsidRPr="00E335C4">
        <w:rPr>
          <w:rFonts w:ascii="Arial" w:eastAsia="Times New Roman" w:hAnsi="Arial" w:cs="Arial"/>
          <w:bCs/>
          <w:lang w:eastAsia="ru-RU"/>
        </w:rPr>
        <w:t>Подрядчик производит у</w:t>
      </w:r>
      <w:r w:rsidR="00AF2D41">
        <w:rPr>
          <w:rFonts w:ascii="Arial" w:eastAsia="Times New Roman" w:hAnsi="Arial" w:cs="Arial"/>
          <w:bCs/>
          <w:lang w:eastAsia="ru-RU"/>
        </w:rPr>
        <w:t>становку плинтуса</w:t>
      </w:r>
      <w:r w:rsidR="003B4F35">
        <w:rPr>
          <w:rFonts w:ascii="Arial" w:eastAsia="Times New Roman" w:hAnsi="Arial" w:cs="Arial"/>
          <w:bCs/>
          <w:lang w:eastAsia="ru-RU"/>
        </w:rPr>
        <w:t xml:space="preserve"> под ковровую плитку </w:t>
      </w:r>
      <w:r w:rsidR="00AF2D41">
        <w:rPr>
          <w:rFonts w:ascii="Arial" w:eastAsia="Times New Roman" w:hAnsi="Arial" w:cs="Arial"/>
          <w:bCs/>
          <w:lang w:eastAsia="ru-RU"/>
        </w:rPr>
        <w:t xml:space="preserve">в количестве 298 </w:t>
      </w:r>
      <w:proofErr w:type="spellStart"/>
      <w:r w:rsidR="00E335C4" w:rsidRPr="00E335C4">
        <w:rPr>
          <w:rFonts w:ascii="Arial" w:eastAsia="Times New Roman" w:hAnsi="Arial" w:cs="Arial"/>
          <w:bCs/>
          <w:lang w:eastAsia="ru-RU"/>
        </w:rPr>
        <w:t>м.п</w:t>
      </w:r>
      <w:proofErr w:type="spellEnd"/>
      <w:r w:rsidR="00E335C4" w:rsidRPr="00E335C4">
        <w:rPr>
          <w:rFonts w:ascii="Arial" w:eastAsia="Times New Roman" w:hAnsi="Arial" w:cs="Arial"/>
          <w:bCs/>
          <w:lang w:eastAsia="ru-RU"/>
        </w:rPr>
        <w:t>.</w:t>
      </w:r>
      <w:r w:rsidR="00AF2D41">
        <w:rPr>
          <w:rFonts w:ascii="Arial" w:eastAsia="Times New Roman" w:hAnsi="Arial" w:cs="Arial"/>
          <w:bCs/>
          <w:lang w:eastAsia="ru-RU"/>
        </w:rPr>
        <w:t xml:space="preserve">, а также </w:t>
      </w:r>
      <w:r w:rsidR="003B4F35">
        <w:rPr>
          <w:rFonts w:ascii="Arial" w:eastAsia="Times New Roman" w:hAnsi="Arial" w:cs="Arial"/>
          <w:bCs/>
          <w:lang w:eastAsia="ru-RU"/>
        </w:rPr>
        <w:t xml:space="preserve"> п</w:t>
      </w:r>
      <w:r w:rsidR="003B4F35" w:rsidRPr="003B4F35">
        <w:rPr>
          <w:rFonts w:ascii="Arial" w:eastAsia="Times New Roman" w:hAnsi="Arial" w:cs="Arial"/>
          <w:bCs/>
          <w:lang w:eastAsia="ru-RU"/>
        </w:rPr>
        <w:t>линтус под рулонный ковролин</w:t>
      </w:r>
      <w:r w:rsidR="003B4F35">
        <w:rPr>
          <w:rFonts w:ascii="Arial" w:eastAsia="Times New Roman" w:hAnsi="Arial" w:cs="Arial"/>
          <w:bCs/>
          <w:lang w:eastAsia="ru-RU"/>
        </w:rPr>
        <w:t xml:space="preserve"> с </w:t>
      </w:r>
      <w:proofErr w:type="spellStart"/>
      <w:r w:rsidR="003B4F35">
        <w:rPr>
          <w:rFonts w:ascii="Arial" w:eastAsia="Times New Roman" w:hAnsi="Arial" w:cs="Arial"/>
          <w:bCs/>
          <w:lang w:eastAsia="ru-RU"/>
        </w:rPr>
        <w:t>оверлоком</w:t>
      </w:r>
      <w:proofErr w:type="spellEnd"/>
      <w:r w:rsidR="003B4F35">
        <w:rPr>
          <w:rFonts w:ascii="Arial" w:eastAsia="Times New Roman" w:hAnsi="Arial" w:cs="Arial"/>
          <w:bCs/>
          <w:lang w:eastAsia="ru-RU"/>
        </w:rPr>
        <w:t xml:space="preserve"> верхнего края 150 </w:t>
      </w:r>
      <w:proofErr w:type="spellStart"/>
      <w:r w:rsidR="003B4F35">
        <w:rPr>
          <w:rFonts w:ascii="Arial" w:eastAsia="Times New Roman" w:hAnsi="Arial" w:cs="Arial"/>
          <w:bCs/>
          <w:lang w:eastAsia="ru-RU"/>
        </w:rPr>
        <w:t>м.п</w:t>
      </w:r>
      <w:proofErr w:type="spellEnd"/>
      <w:r w:rsidR="003B4F35">
        <w:rPr>
          <w:rFonts w:ascii="Arial" w:eastAsia="Times New Roman" w:hAnsi="Arial" w:cs="Arial"/>
          <w:bCs/>
          <w:lang w:eastAsia="ru-RU"/>
        </w:rPr>
        <w:t>.</w:t>
      </w:r>
      <w:proofErr w:type="gramEnd"/>
    </w:p>
    <w:p w:rsidR="00AF2D41" w:rsidRPr="00E335C4" w:rsidRDefault="00AF2D41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</w:p>
    <w:p w:rsidR="00E335C4" w:rsidRPr="00E335C4" w:rsidRDefault="009928B4" w:rsidP="00E335C4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>
        <w:rPr>
          <w:rFonts w:ascii="Arial" w:eastAsia="Times New Roman" w:hAnsi="Arial" w:cs="Arial"/>
          <w:b/>
          <w:bCs/>
          <w:lang w:eastAsia="ru-RU"/>
        </w:rPr>
        <w:t>1.10</w:t>
      </w:r>
      <w:r w:rsidR="00E335C4" w:rsidRPr="00E335C4">
        <w:rPr>
          <w:rFonts w:ascii="Arial" w:eastAsia="Times New Roman" w:hAnsi="Arial" w:cs="Arial"/>
          <w:b/>
          <w:bCs/>
          <w:lang w:eastAsia="ru-RU"/>
        </w:rPr>
        <w:t xml:space="preserve">. </w:t>
      </w:r>
      <w:r w:rsidR="00E335C4" w:rsidRPr="00E335C4">
        <w:rPr>
          <w:rFonts w:ascii="Arial" w:eastAsia="Times New Roman" w:hAnsi="Arial" w:cs="Arial"/>
          <w:bCs/>
          <w:lang w:eastAsia="ru-RU"/>
        </w:rPr>
        <w:t>По окончании работ Стороны подписывают Акт о приемке выполненных работ по форме № КС-2, а также Справку о стоимости выполненных работ и затрат по форме № КС-3.</w:t>
      </w:r>
    </w:p>
    <w:p w:rsidR="00E335C4" w:rsidRPr="00E335C4" w:rsidRDefault="00E335C4" w:rsidP="00E335C4">
      <w:pPr>
        <w:spacing w:after="0" w:line="240" w:lineRule="auto"/>
        <w:rPr>
          <w:rFonts w:ascii="Arial" w:eastAsia="Times New Roman" w:hAnsi="Arial" w:cs="Arial"/>
          <w:lang w:eastAsia="ru-RU"/>
        </w:rPr>
      </w:pPr>
    </w:p>
    <w:p w:rsidR="00D466A7" w:rsidRPr="00D466A7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ru-RU"/>
        </w:rPr>
      </w:pPr>
      <w:r w:rsidRPr="00D466A7">
        <w:rPr>
          <w:rFonts w:ascii="Arial" w:eastAsia="Times New Roman" w:hAnsi="Arial" w:cs="Arial"/>
          <w:b/>
          <w:bCs/>
          <w:lang w:eastAsia="ru-RU"/>
        </w:rPr>
        <w:t>2.Технические требования к напольному покрытию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 xml:space="preserve">2.1. Ковролин плиточный  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 xml:space="preserve">Способ производства  </w:t>
      </w:r>
      <w:proofErr w:type="spellStart"/>
      <w:r w:rsidRPr="009928B4">
        <w:rPr>
          <w:rFonts w:ascii="Arial" w:eastAsia="Times New Roman" w:hAnsi="Arial" w:cs="Arial"/>
          <w:bCs/>
          <w:lang w:eastAsia="ru-RU"/>
        </w:rPr>
        <w:t>Тафтинг</w:t>
      </w:r>
      <w:proofErr w:type="spellEnd"/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Тип покрытия   Ковровая плитка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 xml:space="preserve">Цвет переменный оттенки </w:t>
      </w:r>
      <w:proofErr w:type="gramStart"/>
      <w:r w:rsidRPr="009928B4">
        <w:rPr>
          <w:rFonts w:ascii="Arial" w:eastAsia="Times New Roman" w:hAnsi="Arial" w:cs="Arial"/>
          <w:bCs/>
          <w:lang w:eastAsia="ru-RU"/>
        </w:rPr>
        <w:t>серого</w:t>
      </w:r>
      <w:proofErr w:type="gramEnd"/>
      <w:r w:rsidRPr="009928B4">
        <w:rPr>
          <w:rFonts w:ascii="Arial" w:eastAsia="Times New Roman" w:hAnsi="Arial" w:cs="Arial"/>
          <w:bCs/>
          <w:lang w:eastAsia="ru-RU"/>
        </w:rPr>
        <w:t xml:space="preserve">, светло-синего, светло-коричневого вдоль всей площади 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Текстура продольные линии в одном направлении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Состав ворса      100% Полиамид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Вид ворса           Петлевой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Основа                Битум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Вес ворса           625 гр./</w:t>
      </w:r>
      <w:proofErr w:type="spellStart"/>
      <w:r w:rsidRPr="009928B4">
        <w:rPr>
          <w:rFonts w:ascii="Arial" w:eastAsia="Times New Roman" w:hAnsi="Arial" w:cs="Arial"/>
          <w:bCs/>
          <w:lang w:eastAsia="ru-RU"/>
        </w:rPr>
        <w:t>м.кв</w:t>
      </w:r>
      <w:proofErr w:type="spellEnd"/>
      <w:r w:rsidRPr="009928B4">
        <w:rPr>
          <w:rFonts w:ascii="Arial" w:eastAsia="Times New Roman" w:hAnsi="Arial" w:cs="Arial"/>
          <w:bCs/>
          <w:lang w:eastAsia="ru-RU"/>
        </w:rPr>
        <w:t>.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Общий вес         4150 гр./</w:t>
      </w:r>
      <w:proofErr w:type="spellStart"/>
      <w:r w:rsidRPr="009928B4">
        <w:rPr>
          <w:rFonts w:ascii="Arial" w:eastAsia="Times New Roman" w:hAnsi="Arial" w:cs="Arial"/>
          <w:bCs/>
          <w:lang w:eastAsia="ru-RU"/>
        </w:rPr>
        <w:t>кв.м</w:t>
      </w:r>
      <w:proofErr w:type="spellEnd"/>
      <w:r w:rsidRPr="009928B4">
        <w:rPr>
          <w:rFonts w:ascii="Arial" w:eastAsia="Times New Roman" w:hAnsi="Arial" w:cs="Arial"/>
          <w:bCs/>
          <w:lang w:eastAsia="ru-RU"/>
        </w:rPr>
        <w:t>.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Высота ворса     2,50 мм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Общая толщина 5,50 мм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 xml:space="preserve">Размер плитки    50 х 50 см                                       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Класс износостойкости   33 Коммерческий - интенсивное использование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Класс пожарной безопасности    КМ3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Гарантия производителя            10лет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Назначение</w:t>
      </w:r>
      <w:proofErr w:type="gramStart"/>
      <w:r w:rsidRPr="009928B4">
        <w:rPr>
          <w:rFonts w:ascii="Arial" w:eastAsia="Times New Roman" w:hAnsi="Arial" w:cs="Arial"/>
          <w:bCs/>
          <w:lang w:eastAsia="ru-RU"/>
        </w:rPr>
        <w:t xml:space="preserve"> Д</w:t>
      </w:r>
      <w:proofErr w:type="gramEnd"/>
      <w:r w:rsidRPr="009928B4">
        <w:rPr>
          <w:rFonts w:ascii="Arial" w:eastAsia="Times New Roman" w:hAnsi="Arial" w:cs="Arial"/>
          <w:bCs/>
          <w:lang w:eastAsia="ru-RU"/>
        </w:rPr>
        <w:t>ля коммерческих и жилых помещений.</w:t>
      </w:r>
    </w:p>
    <w:p w:rsidR="00D466A7" w:rsidRPr="00D466A7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ru-RU"/>
        </w:rPr>
      </w:pPr>
    </w:p>
    <w:p w:rsidR="00D466A7" w:rsidRPr="00D466A7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ru-RU"/>
        </w:rPr>
      </w:pPr>
      <w:r w:rsidRPr="00D466A7">
        <w:rPr>
          <w:rFonts w:ascii="Arial" w:eastAsia="Times New Roman" w:hAnsi="Arial" w:cs="Arial"/>
          <w:b/>
          <w:bCs/>
          <w:lang w:eastAsia="ru-RU"/>
        </w:rPr>
        <w:t xml:space="preserve">2.2.  Ковролин рулонный   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 xml:space="preserve">Способ производства   </w:t>
      </w:r>
      <w:proofErr w:type="spellStart"/>
      <w:r w:rsidRPr="009928B4">
        <w:rPr>
          <w:rFonts w:ascii="Arial" w:eastAsia="Times New Roman" w:hAnsi="Arial" w:cs="Arial"/>
          <w:bCs/>
          <w:lang w:eastAsia="ru-RU"/>
        </w:rPr>
        <w:t>Тафтинг</w:t>
      </w:r>
      <w:proofErr w:type="spellEnd"/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Тип покрытия               Ковролин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 xml:space="preserve">Цвет однотонный </w:t>
      </w:r>
      <w:proofErr w:type="spellStart"/>
      <w:r w:rsidRPr="009928B4">
        <w:rPr>
          <w:rFonts w:ascii="Arial" w:eastAsia="Times New Roman" w:hAnsi="Arial" w:cs="Arial"/>
          <w:bCs/>
          <w:lang w:eastAsia="ru-RU"/>
        </w:rPr>
        <w:t>светлосерый</w:t>
      </w:r>
      <w:proofErr w:type="spellEnd"/>
      <w:r w:rsidRPr="009928B4">
        <w:rPr>
          <w:rFonts w:ascii="Arial" w:eastAsia="Times New Roman" w:hAnsi="Arial" w:cs="Arial"/>
          <w:bCs/>
          <w:lang w:eastAsia="ru-RU"/>
        </w:rPr>
        <w:t xml:space="preserve"> по  всей площади 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Состав ворса                 100% полиамид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Вид ворса                      Разрезной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Ширина рулона            4,00 м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Основа                           Искусственный джут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Вес ворса                       1200 г/</w:t>
      </w:r>
      <w:proofErr w:type="spellStart"/>
      <w:r w:rsidRPr="009928B4">
        <w:rPr>
          <w:rFonts w:ascii="Arial" w:eastAsia="Times New Roman" w:hAnsi="Arial" w:cs="Arial"/>
          <w:bCs/>
          <w:lang w:eastAsia="ru-RU"/>
        </w:rPr>
        <w:t>кв.м</w:t>
      </w:r>
      <w:proofErr w:type="spellEnd"/>
      <w:r w:rsidRPr="009928B4">
        <w:rPr>
          <w:rFonts w:ascii="Arial" w:eastAsia="Times New Roman" w:hAnsi="Arial" w:cs="Arial"/>
          <w:bCs/>
          <w:lang w:eastAsia="ru-RU"/>
        </w:rPr>
        <w:t>.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Общий вес                    4550 г/</w:t>
      </w:r>
      <w:proofErr w:type="spellStart"/>
      <w:r w:rsidRPr="009928B4">
        <w:rPr>
          <w:rFonts w:ascii="Arial" w:eastAsia="Times New Roman" w:hAnsi="Arial" w:cs="Arial"/>
          <w:bCs/>
          <w:lang w:eastAsia="ru-RU"/>
        </w:rPr>
        <w:t>кв.м</w:t>
      </w:r>
      <w:proofErr w:type="spellEnd"/>
      <w:r w:rsidRPr="009928B4">
        <w:rPr>
          <w:rFonts w:ascii="Arial" w:eastAsia="Times New Roman" w:hAnsi="Arial" w:cs="Arial"/>
          <w:bCs/>
          <w:lang w:eastAsia="ru-RU"/>
        </w:rPr>
        <w:t>.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Высота ворса                5,00 мм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Общая толщина           8,0 мм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Класс износостойкости        33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Класс пожарной безопасности   КМ3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Гарантия производителя             10 лет</w:t>
      </w:r>
    </w:p>
    <w:p w:rsidR="00D466A7" w:rsidRPr="009928B4" w:rsidRDefault="00D466A7" w:rsidP="00D466A7">
      <w:pPr>
        <w:spacing w:after="0" w:line="240" w:lineRule="auto"/>
        <w:jc w:val="both"/>
        <w:rPr>
          <w:rFonts w:ascii="Arial" w:eastAsia="Times New Roman" w:hAnsi="Arial" w:cs="Arial"/>
          <w:bCs/>
          <w:lang w:eastAsia="ru-RU"/>
        </w:rPr>
      </w:pPr>
      <w:r w:rsidRPr="009928B4">
        <w:rPr>
          <w:rFonts w:ascii="Arial" w:eastAsia="Times New Roman" w:hAnsi="Arial" w:cs="Arial"/>
          <w:bCs/>
          <w:lang w:eastAsia="ru-RU"/>
        </w:rPr>
        <w:t>Назначение                     Коммерческое</w:t>
      </w: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</w:p>
    <w:p w:rsidR="00E335C4" w:rsidRPr="00E335C4" w:rsidRDefault="00D466A7" w:rsidP="00E335C4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>2.3. Плинтус под ковровую плитку</w:t>
      </w:r>
    </w:p>
    <w:p w:rsidR="00E335C4" w:rsidRDefault="00E335C4" w:rsidP="00E335C4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E335C4">
        <w:rPr>
          <w:rFonts w:ascii="Arial" w:eastAsia="Times New Roman" w:hAnsi="Arial" w:cs="Arial"/>
          <w:lang w:eastAsia="ru-RU"/>
        </w:rPr>
        <w:t>Высота плинтуса  57,00 мм</w:t>
      </w:r>
      <w:r w:rsidR="00D466A7" w:rsidRPr="00D466A7">
        <w:rPr>
          <w:rFonts w:ascii="Arial" w:eastAsia="Times New Roman" w:hAnsi="Arial" w:cs="Arial"/>
          <w:lang w:eastAsia="ru-RU"/>
        </w:rPr>
        <w:t xml:space="preserve"> </w:t>
      </w:r>
      <w:proofErr w:type="gramStart"/>
      <w:r w:rsidR="00D466A7">
        <w:rPr>
          <w:rFonts w:ascii="Arial" w:eastAsia="Times New Roman" w:hAnsi="Arial" w:cs="Arial"/>
          <w:lang w:eastAsia="ru-RU"/>
        </w:rPr>
        <w:t>под</w:t>
      </w:r>
      <w:proofErr w:type="gramEnd"/>
      <w:r w:rsidR="00D466A7">
        <w:rPr>
          <w:rFonts w:ascii="Arial" w:eastAsia="Times New Roman" w:hAnsi="Arial" w:cs="Arial"/>
          <w:lang w:eastAsia="ru-RU"/>
        </w:rPr>
        <w:t xml:space="preserve"> плиточный ковролин</w:t>
      </w:r>
    </w:p>
    <w:p w:rsidR="00E335C4" w:rsidRPr="00E335C4" w:rsidRDefault="00E335C4" w:rsidP="00E335C4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E335C4">
        <w:rPr>
          <w:rFonts w:ascii="Arial" w:eastAsia="Times New Roman" w:hAnsi="Arial" w:cs="Arial"/>
          <w:lang w:eastAsia="ru-RU"/>
        </w:rPr>
        <w:t xml:space="preserve">Ширина плинтуса </w:t>
      </w:r>
      <w:r w:rsidR="00B13134">
        <w:rPr>
          <w:rFonts w:ascii="Arial" w:eastAsia="Times New Roman" w:hAnsi="Arial" w:cs="Arial"/>
          <w:lang w:eastAsia="ru-RU"/>
        </w:rPr>
        <w:t>15</w:t>
      </w:r>
      <w:r w:rsidRPr="00E335C4">
        <w:rPr>
          <w:rFonts w:ascii="Arial" w:eastAsia="Times New Roman" w:hAnsi="Arial" w:cs="Arial"/>
          <w:lang w:eastAsia="ru-RU"/>
        </w:rPr>
        <w:t>,00 мм</w:t>
      </w:r>
    </w:p>
    <w:p w:rsidR="00E335C4" w:rsidRPr="00E335C4" w:rsidRDefault="00E335C4" w:rsidP="00E335C4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E335C4">
        <w:rPr>
          <w:rFonts w:ascii="Arial" w:eastAsia="Times New Roman" w:hAnsi="Arial" w:cs="Arial"/>
          <w:lang w:eastAsia="ru-RU"/>
        </w:rPr>
        <w:t>Состав материала Древесноволокнистая основа и полимерное покрытие</w:t>
      </w:r>
    </w:p>
    <w:p w:rsidR="00E335C4" w:rsidRDefault="00E335C4" w:rsidP="00E335C4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E335C4">
        <w:rPr>
          <w:rFonts w:ascii="Arial" w:eastAsia="Times New Roman" w:hAnsi="Arial" w:cs="Arial"/>
          <w:lang w:eastAsia="ru-RU"/>
        </w:rPr>
        <w:t>Цвет белый</w:t>
      </w:r>
    </w:p>
    <w:p w:rsidR="00D466A7" w:rsidRPr="00E335C4" w:rsidRDefault="00D466A7" w:rsidP="00E335C4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D466A7" w:rsidRPr="00E335C4" w:rsidRDefault="002C5830" w:rsidP="00D466A7">
      <w:pPr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lang w:eastAsia="ru-RU"/>
        </w:rPr>
      </w:pPr>
      <w:r>
        <w:rPr>
          <w:rFonts w:ascii="Arial" w:eastAsia="Times New Roman" w:hAnsi="Arial" w:cs="Arial"/>
          <w:b/>
          <w:bCs/>
          <w:color w:val="000000"/>
          <w:lang w:eastAsia="ru-RU"/>
        </w:rPr>
        <w:t xml:space="preserve">2.4. Плинтус </w:t>
      </w:r>
      <w:proofErr w:type="gramStart"/>
      <w:r>
        <w:rPr>
          <w:rFonts w:ascii="Arial" w:eastAsia="Times New Roman" w:hAnsi="Arial" w:cs="Arial"/>
          <w:b/>
          <w:bCs/>
          <w:color w:val="000000"/>
          <w:lang w:eastAsia="ru-RU"/>
        </w:rPr>
        <w:t>под</w:t>
      </w:r>
      <w:proofErr w:type="gramEnd"/>
      <w:r>
        <w:rPr>
          <w:rFonts w:ascii="Arial" w:eastAsia="Times New Roman" w:hAnsi="Arial" w:cs="Arial"/>
          <w:b/>
          <w:bCs/>
          <w:color w:val="000000"/>
          <w:lang w:eastAsia="ru-RU"/>
        </w:rPr>
        <w:t xml:space="preserve"> рулонный ковролин </w:t>
      </w:r>
    </w:p>
    <w:p w:rsidR="00D466A7" w:rsidRPr="00D466A7" w:rsidRDefault="00D466A7" w:rsidP="00D466A7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D466A7">
        <w:rPr>
          <w:rFonts w:ascii="Arial" w:eastAsia="Times New Roman" w:hAnsi="Arial" w:cs="Arial"/>
          <w:lang w:eastAsia="ru-RU"/>
        </w:rPr>
        <w:t>Высота плинтуса</w:t>
      </w:r>
      <w:r>
        <w:rPr>
          <w:rFonts w:ascii="Arial" w:eastAsia="Times New Roman" w:hAnsi="Arial" w:cs="Arial"/>
          <w:lang w:eastAsia="ru-RU"/>
        </w:rPr>
        <w:t xml:space="preserve"> </w:t>
      </w:r>
      <w:r w:rsidRPr="00D466A7">
        <w:rPr>
          <w:rFonts w:ascii="Arial" w:eastAsia="Times New Roman" w:hAnsi="Arial" w:cs="Arial"/>
          <w:lang w:eastAsia="ru-RU"/>
        </w:rPr>
        <w:t xml:space="preserve">  </w:t>
      </w:r>
      <w:r>
        <w:rPr>
          <w:rFonts w:ascii="Arial" w:eastAsia="Times New Roman" w:hAnsi="Arial" w:cs="Arial"/>
          <w:lang w:eastAsia="ru-RU"/>
        </w:rPr>
        <w:t>80</w:t>
      </w:r>
      <w:r w:rsidRPr="00D466A7">
        <w:rPr>
          <w:rFonts w:ascii="Arial" w:eastAsia="Times New Roman" w:hAnsi="Arial" w:cs="Arial"/>
          <w:lang w:eastAsia="ru-RU"/>
        </w:rPr>
        <w:t xml:space="preserve">,00 мм </w:t>
      </w:r>
      <w:r w:rsidR="002C5830">
        <w:rPr>
          <w:rFonts w:ascii="Arial" w:eastAsia="Times New Roman" w:hAnsi="Arial" w:cs="Arial"/>
          <w:lang w:eastAsia="ru-RU"/>
        </w:rPr>
        <w:t xml:space="preserve">изготавливается  из </w:t>
      </w:r>
      <w:proofErr w:type="spellStart"/>
      <w:r w:rsidR="002C5830">
        <w:rPr>
          <w:rFonts w:ascii="Arial" w:eastAsia="Times New Roman" w:hAnsi="Arial" w:cs="Arial"/>
          <w:lang w:eastAsia="ru-RU"/>
        </w:rPr>
        <w:t>ковролина</w:t>
      </w:r>
      <w:proofErr w:type="spellEnd"/>
      <w:r w:rsidR="002C5830">
        <w:rPr>
          <w:rFonts w:ascii="Arial" w:eastAsia="Times New Roman" w:hAnsi="Arial" w:cs="Arial"/>
          <w:lang w:eastAsia="ru-RU"/>
        </w:rPr>
        <w:t xml:space="preserve"> с верхней обработкой </w:t>
      </w:r>
      <w:proofErr w:type="spellStart"/>
      <w:r w:rsidR="002C5830">
        <w:rPr>
          <w:rFonts w:ascii="Arial" w:eastAsia="Times New Roman" w:hAnsi="Arial" w:cs="Arial"/>
          <w:lang w:eastAsia="ru-RU"/>
        </w:rPr>
        <w:t>оверлоком</w:t>
      </w:r>
      <w:proofErr w:type="spellEnd"/>
    </w:p>
    <w:p w:rsidR="00D466A7" w:rsidRPr="00E335C4" w:rsidRDefault="00D466A7" w:rsidP="00D466A7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 w:rsidRPr="00E335C4">
        <w:rPr>
          <w:rFonts w:ascii="Arial" w:eastAsia="Times New Roman" w:hAnsi="Arial" w:cs="Arial"/>
          <w:lang w:eastAsia="ru-RU"/>
        </w:rPr>
        <w:t xml:space="preserve">Ширина плинтуса </w:t>
      </w:r>
      <w:r w:rsidR="00B13134">
        <w:rPr>
          <w:rFonts w:ascii="Arial" w:eastAsia="Times New Roman" w:hAnsi="Arial" w:cs="Arial"/>
          <w:lang w:eastAsia="ru-RU"/>
        </w:rPr>
        <w:t>8</w:t>
      </w:r>
      <w:r w:rsidRPr="00E335C4">
        <w:rPr>
          <w:rFonts w:ascii="Arial" w:eastAsia="Times New Roman" w:hAnsi="Arial" w:cs="Arial"/>
          <w:lang w:eastAsia="ru-RU"/>
        </w:rPr>
        <w:t>,00 мм</w:t>
      </w:r>
    </w:p>
    <w:p w:rsidR="00D466A7" w:rsidRPr="00E335C4" w:rsidRDefault="00B13134" w:rsidP="00D466A7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  <w:r>
        <w:rPr>
          <w:rFonts w:ascii="Arial" w:eastAsia="Times New Roman" w:hAnsi="Arial" w:cs="Arial"/>
          <w:lang w:eastAsia="ru-RU"/>
        </w:rPr>
        <w:t xml:space="preserve">Цвет  аналогичный используемому </w:t>
      </w:r>
      <w:proofErr w:type="spellStart"/>
      <w:r>
        <w:rPr>
          <w:rFonts w:ascii="Arial" w:eastAsia="Times New Roman" w:hAnsi="Arial" w:cs="Arial"/>
          <w:lang w:eastAsia="ru-RU"/>
        </w:rPr>
        <w:t>ковролину</w:t>
      </w:r>
      <w:proofErr w:type="spellEnd"/>
    </w:p>
    <w:p w:rsidR="00E335C4" w:rsidRPr="00E335C4" w:rsidRDefault="00E335C4" w:rsidP="00E335C4">
      <w:pPr>
        <w:spacing w:after="0" w:line="240" w:lineRule="auto"/>
        <w:textAlignment w:val="baseline"/>
        <w:rPr>
          <w:rFonts w:ascii="Arial" w:eastAsia="Times New Roman" w:hAnsi="Arial" w:cs="Arial"/>
          <w:lang w:eastAsia="ru-RU"/>
        </w:rPr>
      </w:pP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ru-RU"/>
        </w:rPr>
      </w:pPr>
      <w:r w:rsidRPr="00E335C4">
        <w:rPr>
          <w:rFonts w:ascii="Arial" w:eastAsia="Times New Roman" w:hAnsi="Arial" w:cs="Arial"/>
          <w:b/>
          <w:bCs/>
          <w:lang w:eastAsia="ru-RU"/>
        </w:rPr>
        <w:t>2.4 Клеевые составы</w:t>
      </w:r>
    </w:p>
    <w:p w:rsidR="00E335C4" w:rsidRPr="00E335C4" w:rsidRDefault="00E335C4" w:rsidP="00E335C4">
      <w:pPr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E335C4">
        <w:rPr>
          <w:rFonts w:ascii="Arial" w:eastAsia="Times New Roman" w:hAnsi="Arial" w:cs="Arial"/>
          <w:lang w:eastAsia="ru-RU"/>
        </w:rPr>
        <w:t xml:space="preserve">Должны соответствовать типу укладываемого напольного покрытия, не иметь ярко выраженного запаха. </w:t>
      </w:r>
    </w:p>
    <w:p w:rsidR="00B13134" w:rsidRDefault="00B13134">
      <w:pPr>
        <w:rPr>
          <w:rFonts w:ascii="Arial" w:eastAsia="Times New Roman" w:hAnsi="Arial" w:cs="Arial"/>
          <w:b/>
          <w:lang w:eastAsia="ru-RU"/>
        </w:rPr>
      </w:pPr>
    </w:p>
    <w:p w:rsidR="00CE190D" w:rsidRPr="00032E8B" w:rsidRDefault="00032E8B">
      <w:pPr>
        <w:rPr>
          <w:rFonts w:ascii="Times New Roman" w:hAnsi="Times New Roman" w:cs="Times New Roman"/>
          <w:b/>
          <w:sz w:val="24"/>
          <w:szCs w:val="24"/>
        </w:rPr>
      </w:pPr>
      <w:r w:rsidRPr="00032E8B">
        <w:rPr>
          <w:rFonts w:ascii="Arial" w:eastAsia="Times New Roman" w:hAnsi="Arial" w:cs="Arial"/>
          <w:b/>
          <w:lang w:eastAsia="ru-RU"/>
        </w:rPr>
        <w:t xml:space="preserve">3. </w:t>
      </w:r>
      <w:r w:rsidRPr="00032E8B">
        <w:rPr>
          <w:rFonts w:ascii="Arial" w:eastAsia="Times New Roman" w:hAnsi="Arial" w:cs="Arial"/>
          <w:lang w:eastAsia="ru-RU"/>
        </w:rPr>
        <w:t>Предоставить  образцы  напольного покрытия размером 50*50 мм, планируемы</w:t>
      </w:r>
      <w:r>
        <w:rPr>
          <w:rFonts w:ascii="Arial" w:eastAsia="Times New Roman" w:hAnsi="Arial" w:cs="Arial"/>
          <w:lang w:eastAsia="ru-RU"/>
        </w:rPr>
        <w:t>е</w:t>
      </w:r>
      <w:r w:rsidRPr="00032E8B">
        <w:rPr>
          <w:rFonts w:ascii="Arial" w:eastAsia="Times New Roman" w:hAnsi="Arial" w:cs="Arial"/>
          <w:lang w:eastAsia="ru-RU"/>
        </w:rPr>
        <w:t xml:space="preserve"> к укладке в помещениях Заказчика.</w:t>
      </w:r>
    </w:p>
    <w:p w:rsidR="00E057FE" w:rsidRPr="00A8567B" w:rsidRDefault="00E057FE">
      <w:pPr>
        <w:rPr>
          <w:rFonts w:ascii="Times New Roman" w:hAnsi="Times New Roman" w:cs="Times New Roman"/>
          <w:b/>
          <w:sz w:val="24"/>
          <w:szCs w:val="24"/>
        </w:rPr>
      </w:pPr>
      <w:r w:rsidRPr="00A8567B">
        <w:rPr>
          <w:rFonts w:ascii="Times New Roman" w:hAnsi="Times New Roman" w:cs="Times New Roman"/>
          <w:b/>
          <w:sz w:val="24"/>
          <w:szCs w:val="24"/>
        </w:rPr>
        <w:t xml:space="preserve">Исполнитель: 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/Наименование организации/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____________ФИО уполномоченного лица</w:t>
      </w:r>
    </w:p>
    <w:p w:rsidR="00E057FE" w:rsidRDefault="00E057FE" w:rsidP="00E057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  <w:r w:rsidR="00AB34CE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E057FE" w:rsidRPr="00AB34CE" w:rsidRDefault="00AB34CE" w:rsidP="00E057F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r w:rsidR="00E057FE" w:rsidRPr="00AB34CE">
        <w:rPr>
          <w:rFonts w:ascii="Times New Roman" w:hAnsi="Times New Roman" w:cs="Times New Roman"/>
          <w:sz w:val="20"/>
          <w:szCs w:val="20"/>
        </w:rPr>
        <w:t>Подпись, М.П.</w:t>
      </w: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Default="00E057FE">
      <w:pPr>
        <w:rPr>
          <w:rFonts w:ascii="Times New Roman" w:hAnsi="Times New Roman" w:cs="Times New Roman"/>
          <w:sz w:val="24"/>
          <w:szCs w:val="24"/>
        </w:rPr>
      </w:pPr>
    </w:p>
    <w:p w:rsidR="00E057FE" w:rsidRPr="00CE190D" w:rsidRDefault="00E057FE">
      <w:pPr>
        <w:rPr>
          <w:rFonts w:ascii="Times New Roman" w:hAnsi="Times New Roman" w:cs="Times New Roman"/>
          <w:sz w:val="24"/>
          <w:szCs w:val="24"/>
        </w:rPr>
      </w:pPr>
    </w:p>
    <w:sectPr w:rsidR="00E057FE" w:rsidRPr="00CE190D" w:rsidSect="009138E5">
      <w:footerReference w:type="default" r:id="rId7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D52" w:rsidRDefault="00F85D52" w:rsidP="004A5FC5">
      <w:pPr>
        <w:spacing w:after="0" w:line="240" w:lineRule="auto"/>
      </w:pPr>
      <w:r>
        <w:separator/>
      </w:r>
    </w:p>
  </w:endnote>
  <w:endnote w:type="continuationSeparator" w:id="0">
    <w:p w:rsidR="00F85D52" w:rsidRDefault="00F85D52" w:rsidP="004A5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51526924"/>
      <w:docPartObj>
        <w:docPartGallery w:val="Page Numbers (Bottom of Page)"/>
        <w:docPartUnique/>
      </w:docPartObj>
    </w:sdtPr>
    <w:sdtEndPr/>
    <w:sdtContent>
      <w:p w:rsidR="004A5FC5" w:rsidRDefault="004A5FC5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D5E">
          <w:rPr>
            <w:noProof/>
          </w:rPr>
          <w:t>1</w:t>
        </w:r>
        <w:r>
          <w:fldChar w:fldCharType="end"/>
        </w:r>
      </w:p>
    </w:sdtContent>
  </w:sdt>
  <w:p w:rsidR="004A5FC5" w:rsidRDefault="004A5FC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D52" w:rsidRDefault="00F85D52" w:rsidP="004A5FC5">
      <w:pPr>
        <w:spacing w:after="0" w:line="240" w:lineRule="auto"/>
      </w:pPr>
      <w:r>
        <w:separator/>
      </w:r>
    </w:p>
  </w:footnote>
  <w:footnote w:type="continuationSeparator" w:id="0">
    <w:p w:rsidR="00F85D52" w:rsidRDefault="00F85D52" w:rsidP="004A5F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F38"/>
    <w:rsid w:val="00032E8B"/>
    <w:rsid w:val="00110BFE"/>
    <w:rsid w:val="00125751"/>
    <w:rsid w:val="001A22B5"/>
    <w:rsid w:val="001D1A6A"/>
    <w:rsid w:val="002C5830"/>
    <w:rsid w:val="00311A3E"/>
    <w:rsid w:val="003A5F38"/>
    <w:rsid w:val="003B4F35"/>
    <w:rsid w:val="0044199D"/>
    <w:rsid w:val="00493957"/>
    <w:rsid w:val="004A5FC5"/>
    <w:rsid w:val="0053566E"/>
    <w:rsid w:val="005B2709"/>
    <w:rsid w:val="00620293"/>
    <w:rsid w:val="007274E3"/>
    <w:rsid w:val="007666C8"/>
    <w:rsid w:val="007F7E26"/>
    <w:rsid w:val="009138E5"/>
    <w:rsid w:val="009928B4"/>
    <w:rsid w:val="009D6C1F"/>
    <w:rsid w:val="00A8525C"/>
    <w:rsid w:val="00A8567B"/>
    <w:rsid w:val="00AA6CE9"/>
    <w:rsid w:val="00AB34CE"/>
    <w:rsid w:val="00AF2D41"/>
    <w:rsid w:val="00B13134"/>
    <w:rsid w:val="00CE190D"/>
    <w:rsid w:val="00D466A7"/>
    <w:rsid w:val="00D53D5E"/>
    <w:rsid w:val="00DB39BB"/>
    <w:rsid w:val="00DB554F"/>
    <w:rsid w:val="00DC1DC9"/>
    <w:rsid w:val="00DF4D87"/>
    <w:rsid w:val="00E057FE"/>
    <w:rsid w:val="00E179FF"/>
    <w:rsid w:val="00E335C4"/>
    <w:rsid w:val="00E81DE6"/>
    <w:rsid w:val="00F45565"/>
    <w:rsid w:val="00F8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57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57F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5FC5"/>
  </w:style>
  <w:style w:type="paragraph" w:styleId="a7">
    <w:name w:val="footer"/>
    <w:basedOn w:val="a"/>
    <w:link w:val="a8"/>
    <w:uiPriority w:val="99"/>
    <w:unhideWhenUsed/>
    <w:rsid w:val="004A5F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5F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1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Федутинова Светлана Валентиновна</dc:creator>
  <cp:lastModifiedBy>Айдаев Мурад Агасалимович</cp:lastModifiedBy>
  <cp:revision>15</cp:revision>
  <cp:lastPrinted>2017-07-17T12:18:00Z</cp:lastPrinted>
  <dcterms:created xsi:type="dcterms:W3CDTF">2017-09-19T09:11:00Z</dcterms:created>
  <dcterms:modified xsi:type="dcterms:W3CDTF">2017-09-22T07:34:00Z</dcterms:modified>
</cp:coreProperties>
</file>